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0C74" w14:textId="77777777" w:rsidR="00937FAB" w:rsidRDefault="00937FAB">
      <w:pPr>
        <w:jc w:val="center"/>
        <w:rPr>
          <w:rFonts w:ascii="Source Sans Pro" w:eastAsia="Source Sans Pro" w:hAnsi="Source Sans Pro" w:cs="Source Sans Pro"/>
          <w:b/>
          <w:sz w:val="28"/>
          <w:szCs w:val="28"/>
        </w:rPr>
      </w:pPr>
    </w:p>
    <w:p w14:paraId="498784A6" w14:textId="77777777" w:rsidR="00937FAB" w:rsidRDefault="00F5588E">
      <w:pPr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Poštovani,</w:t>
      </w:r>
    </w:p>
    <w:p w14:paraId="6EF8AB38" w14:textId="77777777" w:rsidR="00937FAB" w:rsidRDefault="00937FAB">
      <w:pPr>
        <w:rPr>
          <w:rFonts w:ascii="Source Sans Pro" w:eastAsia="Source Sans Pro" w:hAnsi="Source Sans Pro" w:cs="Source Sans Pro"/>
          <w:b/>
          <w:sz w:val="28"/>
          <w:szCs w:val="28"/>
        </w:rPr>
      </w:pPr>
    </w:p>
    <w:p w14:paraId="54CD7828" w14:textId="77777777" w:rsidR="00937FAB" w:rsidRDefault="00937FAB">
      <w:pPr>
        <w:jc w:val="center"/>
        <w:rPr>
          <w:rFonts w:ascii="Source Sans Pro" w:eastAsia="Source Sans Pro" w:hAnsi="Source Sans Pro" w:cs="Source Sans Pro"/>
          <w:b/>
          <w:sz w:val="28"/>
          <w:szCs w:val="28"/>
        </w:rPr>
      </w:pPr>
    </w:p>
    <w:p w14:paraId="69877743" w14:textId="77777777" w:rsidR="00937FAB" w:rsidRDefault="00F5588E">
      <w:pPr>
        <w:jc w:val="center"/>
        <w:rPr>
          <w:rFonts w:ascii="Source Sans Pro" w:eastAsia="Source Sans Pro" w:hAnsi="Source Sans Pro" w:cs="Source Sans Pro"/>
          <w:b/>
          <w:sz w:val="28"/>
          <w:szCs w:val="28"/>
        </w:rPr>
      </w:pPr>
      <w:r>
        <w:rPr>
          <w:rFonts w:ascii="Source Sans Pro" w:eastAsia="Source Sans Pro" w:hAnsi="Source Sans Pro" w:cs="Source Sans Pro"/>
          <w:b/>
          <w:sz w:val="28"/>
          <w:szCs w:val="28"/>
        </w:rPr>
        <w:t xml:space="preserve">Ministarstvo turizma i sporta u ulozi vodećeg partnera projekta SMARTMED u suradnji s </w:t>
      </w:r>
      <w:proofErr w:type="spellStart"/>
      <w:r>
        <w:rPr>
          <w:rFonts w:ascii="Source Sans Pro" w:eastAsia="Source Sans Pro" w:hAnsi="Source Sans Pro" w:cs="Source Sans Pro"/>
          <w:b/>
          <w:sz w:val="28"/>
          <w:szCs w:val="28"/>
        </w:rPr>
        <w:t>Apsolonom</w:t>
      </w:r>
      <w:proofErr w:type="spellEnd"/>
      <w:r>
        <w:rPr>
          <w:rFonts w:ascii="Source Sans Pro" w:eastAsia="Source Sans Pro" w:hAnsi="Source Sans Pro" w:cs="Source Sans Pro"/>
          <w:b/>
          <w:sz w:val="28"/>
          <w:szCs w:val="28"/>
        </w:rPr>
        <w:t xml:space="preserve"> organizira online panel rasprave</w:t>
      </w:r>
    </w:p>
    <w:p w14:paraId="0CF7324A" w14:textId="77777777" w:rsidR="00937FAB" w:rsidRDefault="00937FAB">
      <w:pPr>
        <w:jc w:val="center"/>
        <w:rPr>
          <w:rFonts w:ascii="Source Sans Pro" w:eastAsia="Source Sans Pro" w:hAnsi="Source Sans Pro" w:cs="Source Sans Pro"/>
          <w:b/>
          <w:sz w:val="28"/>
          <w:szCs w:val="28"/>
        </w:rPr>
      </w:pPr>
    </w:p>
    <w:p w14:paraId="0250F869" w14:textId="77777777" w:rsidR="00937FAB" w:rsidRDefault="00F5588E">
      <w:pPr>
        <w:jc w:val="center"/>
        <w:rPr>
          <w:rFonts w:ascii="Source Sans Pro" w:eastAsia="Source Sans Pro" w:hAnsi="Source Sans Pro" w:cs="Source Sans Pro"/>
          <w:b/>
          <w:color w:val="FF5100"/>
          <w:sz w:val="30"/>
          <w:szCs w:val="30"/>
        </w:rPr>
      </w:pPr>
      <w:r>
        <w:rPr>
          <w:rFonts w:ascii="Source Sans Pro" w:eastAsia="Source Sans Pro" w:hAnsi="Source Sans Pro" w:cs="Source Sans Pro"/>
          <w:b/>
          <w:color w:val="FF5100"/>
          <w:sz w:val="30"/>
          <w:szCs w:val="30"/>
        </w:rPr>
        <w:t xml:space="preserve">SMARTMED </w:t>
      </w:r>
    </w:p>
    <w:p w14:paraId="7756781B" w14:textId="77777777" w:rsidR="00937FAB" w:rsidRDefault="00F5588E">
      <w:pPr>
        <w:jc w:val="center"/>
        <w:rPr>
          <w:rFonts w:ascii="Source Sans Pro" w:eastAsia="Source Sans Pro" w:hAnsi="Source Sans Pro" w:cs="Source Sans Pro"/>
          <w:b/>
          <w:sz w:val="28"/>
          <w:szCs w:val="28"/>
        </w:rPr>
      </w:pPr>
      <w:r>
        <w:rPr>
          <w:rFonts w:ascii="Source Sans Pro" w:eastAsia="Source Sans Pro" w:hAnsi="Source Sans Pro" w:cs="Source Sans Pro"/>
          <w:b/>
          <w:color w:val="FF5100"/>
          <w:sz w:val="30"/>
          <w:szCs w:val="30"/>
        </w:rPr>
        <w:t xml:space="preserve">IZAZOVI I PRILIKE ZA RAZVOJ PAMETNOG TURIZMA U HRVATSKOJ </w:t>
      </w:r>
    </w:p>
    <w:p w14:paraId="4B4AAB35" w14:textId="77777777" w:rsidR="00937FAB" w:rsidRDefault="00937FAB">
      <w:pPr>
        <w:jc w:val="center"/>
        <w:rPr>
          <w:rFonts w:ascii="Source Sans Pro" w:eastAsia="Source Sans Pro" w:hAnsi="Source Sans Pro" w:cs="Source Sans Pro"/>
          <w:b/>
          <w:sz w:val="26"/>
          <w:szCs w:val="26"/>
        </w:rPr>
      </w:pPr>
    </w:p>
    <w:p w14:paraId="0A96E35A" w14:textId="77777777" w:rsidR="00937FAB" w:rsidRDefault="00937FAB">
      <w:pPr>
        <w:jc w:val="center"/>
        <w:rPr>
          <w:rFonts w:ascii="Source Sans Pro" w:eastAsia="Source Sans Pro" w:hAnsi="Source Sans Pro" w:cs="Source Sans Pro"/>
          <w:b/>
          <w:sz w:val="26"/>
          <w:szCs w:val="26"/>
        </w:rPr>
      </w:pPr>
    </w:p>
    <w:p w14:paraId="599CB807" w14:textId="77777777" w:rsidR="00937FAB" w:rsidRDefault="00F5588E">
      <w:pPr>
        <w:jc w:val="center"/>
        <w:rPr>
          <w:rFonts w:ascii="Source Sans Pro" w:eastAsia="Source Sans Pro" w:hAnsi="Source Sans Pro" w:cs="Source Sans Pro"/>
          <w:b/>
          <w:i/>
          <w:sz w:val="32"/>
          <w:szCs w:val="32"/>
        </w:rPr>
      </w:pPr>
      <w:r>
        <w:rPr>
          <w:rFonts w:ascii="Source Sans Pro" w:eastAsia="Source Sans Pro" w:hAnsi="Source Sans Pro" w:cs="Source Sans Pro"/>
          <w:b/>
          <w:sz w:val="26"/>
          <w:szCs w:val="26"/>
        </w:rPr>
        <w:t>koje će se održati 27. listopada 2020. od 9:30 do 15:00 sati</w:t>
      </w:r>
    </w:p>
    <w:p w14:paraId="6C4CD78E" w14:textId="77777777" w:rsidR="00937FAB" w:rsidRDefault="00937FAB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5AF65BD2" w14:textId="77777777" w:rsidR="00937FAB" w:rsidRDefault="00F5588E">
      <w:pPr>
        <w:jc w:val="both"/>
        <w:rPr>
          <w:rFonts w:ascii="Source Sans Pro" w:eastAsia="Source Sans Pro" w:hAnsi="Source Sans Pro" w:cs="Source Sans Pro"/>
          <w:sz w:val="22"/>
          <w:szCs w:val="22"/>
          <w:highlight w:val="yellow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ovim putem pozivamo Vas da se uključite u projekt SMARTMED i sudjelujete na panel raspravi na</w:t>
      </w:r>
      <w:r>
        <w:rPr>
          <w:rFonts w:ascii="Source Sans Pro" w:eastAsia="Source Sans Pro" w:hAnsi="Source Sans Pro" w:cs="Source Sans Pro"/>
          <w:sz w:val="22"/>
          <w:szCs w:val="22"/>
          <w:highlight w:val="white"/>
        </w:rPr>
        <w:t xml:space="preserve"> temu pametnog turizma u Hrvatskoj.</w:t>
      </w:r>
    </w:p>
    <w:p w14:paraId="382D5D3C" w14:textId="77777777" w:rsidR="00937FAB" w:rsidRDefault="00937FAB">
      <w:pPr>
        <w:jc w:val="both"/>
        <w:rPr>
          <w:rFonts w:ascii="Source Sans Pro" w:eastAsia="Source Sans Pro" w:hAnsi="Source Sans Pro" w:cs="Source Sans Pro"/>
          <w:sz w:val="22"/>
          <w:szCs w:val="22"/>
          <w:highlight w:val="yellow"/>
        </w:rPr>
      </w:pPr>
    </w:p>
    <w:p w14:paraId="3F5E8763" w14:textId="77777777" w:rsidR="00937FAB" w:rsidRDefault="00F5588E">
      <w:pPr>
        <w:jc w:val="both"/>
        <w:rPr>
          <w:rFonts w:ascii="Source Sans Pro" w:eastAsia="Source Sans Pro" w:hAnsi="Source Sans Pro" w:cs="Source Sans Pro"/>
          <w:b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SMARTMED projekt dio je PANORAMED inicijative, Interreg MED programa, a bavi se razvojem uvjeta za pametni i održivi turizam i inovacije u turizmu na Mediteranu. U projekt je uključeno 13 partnera iz 9 mediteranskih zemalja koje zajedno, temeljem specifičnih potreba svake od zemalja, razvijaju poslovni model za pametni turizam. Kao dio izrade analitičke podloge za razvoj poslovnog modela Ministarstvo turizma i sporta u suradnji s </w:t>
      </w:r>
      <w:proofErr w:type="spellStart"/>
      <w:r>
        <w:rPr>
          <w:rFonts w:ascii="Source Sans Pro" w:eastAsia="Source Sans Pro" w:hAnsi="Source Sans Pro" w:cs="Source Sans Pro"/>
          <w:sz w:val="22"/>
          <w:szCs w:val="22"/>
        </w:rPr>
        <w:t>Apsolonom</w:t>
      </w:r>
      <w:proofErr w:type="spellEnd"/>
      <w:r>
        <w:rPr>
          <w:rFonts w:ascii="Source Sans Pro" w:eastAsia="Source Sans Pro" w:hAnsi="Source Sans Pro" w:cs="Source Sans Pro"/>
          <w:sz w:val="22"/>
          <w:szCs w:val="22"/>
        </w:rPr>
        <w:t xml:space="preserve"> organizira online događanje s ključnim dionicima u turizmu u vidu </w:t>
      </w:r>
      <w:r>
        <w:rPr>
          <w:rFonts w:ascii="Source Sans Pro" w:eastAsia="Source Sans Pro" w:hAnsi="Source Sans Pro" w:cs="Source Sans Pro"/>
          <w:b/>
          <w:sz w:val="22"/>
          <w:szCs w:val="22"/>
        </w:rPr>
        <w:t>panel rasprava s ciljem dodatnog detektiranja izazova na terenu i u upravljanju te prilika za razvoj pilot projekta.</w:t>
      </w:r>
    </w:p>
    <w:p w14:paraId="287CAA79" w14:textId="77777777" w:rsidR="00937FAB" w:rsidRDefault="00937FAB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51A49EB3" w14:textId="77777777" w:rsidR="00937FAB" w:rsidRDefault="00F5588E">
      <w:pPr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Pametni turizam u okviru projekta SMARTMED definiran je kroz 13 ključnih područja o kojima će se diskutirati u okviru četiri panela kako slijedi:</w:t>
      </w:r>
    </w:p>
    <w:p w14:paraId="33692274" w14:textId="77777777" w:rsidR="00937FAB" w:rsidRDefault="00937FAB">
      <w:pPr>
        <w:spacing w:line="276" w:lineRule="auto"/>
        <w:ind w:firstLine="720"/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tbl>
      <w:tblPr>
        <w:tblStyle w:val="a"/>
        <w:tblW w:w="69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60"/>
      </w:tblGrid>
      <w:tr w:rsidR="00937FAB" w14:paraId="491A4C70" w14:textId="77777777">
        <w:trPr>
          <w:trHeight w:val="34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F6D0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5B856B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PANEL 1: ODRŽIVOST</w:t>
            </w:r>
          </w:p>
        </w:tc>
      </w:tr>
      <w:tr w:rsidR="00937FAB" w14:paraId="5D2304B1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3341D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Poticanje održivosti u turizmu</w:t>
            </w:r>
          </w:p>
        </w:tc>
      </w:tr>
      <w:tr w:rsidR="00937FAB" w14:paraId="469C600D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7D112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Otpornost turističkih destinacija (zdravstveni i sigurnosni rizici)</w:t>
            </w:r>
          </w:p>
        </w:tc>
      </w:tr>
      <w:tr w:rsidR="00937FAB" w14:paraId="27B3A7FE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DBB9F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Socijalna uključenost i pristupačnost u turizmu</w:t>
            </w:r>
          </w:p>
        </w:tc>
      </w:tr>
      <w:tr w:rsidR="00937FAB" w14:paraId="6F2FF309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07E09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Promicanje kulturne i prirodne baštine</w:t>
            </w:r>
          </w:p>
        </w:tc>
      </w:tr>
      <w:tr w:rsidR="00937FAB" w14:paraId="11054ECB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F6D0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BA352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PANEL 2: SURADNJA I PARTICIPACIJA</w:t>
            </w:r>
          </w:p>
        </w:tc>
      </w:tr>
      <w:tr w:rsidR="00937FAB" w14:paraId="5A9B378F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C7899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Upravljanje pametnim destinacijama</w:t>
            </w:r>
          </w:p>
        </w:tc>
      </w:tr>
      <w:tr w:rsidR="00937FAB" w14:paraId="528526D6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F48B6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Platforme za suradnju u upravljanju</w:t>
            </w:r>
          </w:p>
        </w:tc>
      </w:tr>
      <w:tr w:rsidR="00937FAB" w14:paraId="19D21991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F6D0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FCCD6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PANEL 3:  LJUDSKI KAPITAL I POSLOVNO OKRUŽENJE</w:t>
            </w:r>
          </w:p>
        </w:tc>
      </w:tr>
      <w:tr w:rsidR="00937FAB" w14:paraId="1E83C7A0" w14:textId="77777777">
        <w:trPr>
          <w:trHeight w:val="4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B91C4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Poslovno okruženje u turizmu</w:t>
            </w:r>
          </w:p>
        </w:tc>
      </w:tr>
      <w:tr w:rsidR="00937FAB" w14:paraId="21C35AE7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8DFA2D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Razvoj tržišta rada u turizmu</w:t>
            </w:r>
          </w:p>
        </w:tc>
      </w:tr>
      <w:tr w:rsidR="00937FAB" w14:paraId="675BFADD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31F7E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lastRenderedPageBreak/>
              <w:t>Razvijanje poduzetničkih vještina u turizmu</w:t>
            </w:r>
          </w:p>
        </w:tc>
      </w:tr>
      <w:tr w:rsidR="00937FAB" w14:paraId="666BB09C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F6D0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3E52C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PANEL 4: TEHNOLOGIJE I IT</w:t>
            </w:r>
          </w:p>
        </w:tc>
      </w:tr>
      <w:tr w:rsidR="00937FAB" w14:paraId="1496476D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33287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Promicanje digitalnih tehnologija i inovativnih proizvoda u turizmu</w:t>
            </w:r>
          </w:p>
        </w:tc>
      </w:tr>
      <w:tr w:rsidR="00937FAB" w14:paraId="5C31EDDA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3EE707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Uspostava ICT infrastrukture u turističkim destinacijama</w:t>
            </w:r>
          </w:p>
        </w:tc>
      </w:tr>
      <w:tr w:rsidR="00937FAB" w14:paraId="532A7B45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EBD22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Korištenje velikih podataka i poslovne inteligencije u turizmu</w:t>
            </w:r>
          </w:p>
        </w:tc>
      </w:tr>
      <w:tr w:rsidR="00937FAB" w14:paraId="543E74ED" w14:textId="77777777">
        <w:trPr>
          <w:trHeight w:val="315"/>
          <w:jc w:val="center"/>
        </w:trPr>
        <w:tc>
          <w:tcPr>
            <w:tcW w:w="6960" w:type="dxa"/>
            <w:tcBorders>
              <w:top w:val="nil"/>
              <w:left w:val="dotted" w:sz="6" w:space="0" w:color="FF6D01"/>
              <w:bottom w:val="dotted" w:sz="6" w:space="0" w:color="FF6D01"/>
              <w:right w:val="dotted" w:sz="6" w:space="0" w:color="FF6D01"/>
            </w:tcBorders>
            <w:shd w:val="clear" w:color="auto" w:fill="FBBC0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7EF92" w14:textId="77777777" w:rsidR="00937FAB" w:rsidRDefault="00F5588E">
            <w:pPr>
              <w:widowControl w:val="0"/>
              <w:spacing w:line="276" w:lineRule="auto"/>
              <w:ind w:firstLine="720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Poticanje inovacija u turizmu</w:t>
            </w:r>
          </w:p>
        </w:tc>
      </w:tr>
    </w:tbl>
    <w:p w14:paraId="7B188D79" w14:textId="77777777" w:rsidR="00937FAB" w:rsidRDefault="00937FAB">
      <w:pPr>
        <w:spacing w:line="276" w:lineRule="auto"/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tbl>
      <w:tblPr>
        <w:tblStyle w:val="a0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7815"/>
      </w:tblGrid>
      <w:tr w:rsidR="00937FAB" w14:paraId="0C6C757A" w14:textId="77777777">
        <w:trPr>
          <w:trHeight w:val="470"/>
        </w:trPr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3C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851F1" w14:textId="77777777" w:rsidR="00937FAB" w:rsidRDefault="00F5588E">
            <w:pPr>
              <w:spacing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2"/>
                <w:szCs w:val="22"/>
              </w:rPr>
              <w:t>PROGRAM</w:t>
            </w:r>
          </w:p>
        </w:tc>
      </w:tr>
      <w:tr w:rsidR="00937FAB" w14:paraId="0F6329AE" w14:textId="77777777">
        <w:trPr>
          <w:trHeight w:val="4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3C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8497" w14:textId="77777777" w:rsidR="00937FAB" w:rsidRDefault="00F5588E">
            <w:pPr>
              <w:spacing w:before="24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09:30</w:t>
            </w: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6255" w14:textId="77777777" w:rsidR="00937FAB" w:rsidRDefault="00F5588E">
            <w:pPr>
              <w:spacing w:before="24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Uvod</w:t>
            </w:r>
          </w:p>
        </w:tc>
      </w:tr>
      <w:tr w:rsidR="00937FAB" w14:paraId="0211BBB3" w14:textId="77777777">
        <w:trPr>
          <w:trHeight w:val="10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A0AC" w14:textId="77777777" w:rsidR="00937FAB" w:rsidRDefault="00F5588E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  <w:p w14:paraId="191AC39F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7C23" w14:textId="77777777" w:rsidR="00937FAB" w:rsidRDefault="00F5588E">
            <w:pPr>
              <w:numPr>
                <w:ilvl w:val="0"/>
                <w:numId w:val="1"/>
              </w:numPr>
              <w:spacing w:before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 xml:space="preserve">Pozdravni govor, 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Nikolina Brnjac, Ministrica turizma i sporta - </w:t>
            </w:r>
            <w:proofErr w:type="spellStart"/>
            <w:r>
              <w:rPr>
                <w:rFonts w:ascii="Source Sans Pro" w:eastAsia="Source Sans Pro" w:hAnsi="Source Sans Pro" w:cs="Source Sans Pro"/>
                <w:i/>
                <w:sz w:val="20"/>
                <w:szCs w:val="20"/>
              </w:rPr>
              <w:t>tbc</w:t>
            </w:r>
            <w:proofErr w:type="spellEnd"/>
          </w:p>
          <w:p w14:paraId="5CDA083B" w14:textId="77777777" w:rsidR="00937FAB" w:rsidRDefault="00F558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Predstavljanje projekta SMARTMED,</w:t>
            </w:r>
            <w:r w:rsidR="00D303C0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Ks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enija Slivar, Ministarstvo turizma i sporta</w:t>
            </w:r>
          </w:p>
          <w:p w14:paraId="337A9E25" w14:textId="77777777" w:rsidR="00937FAB" w:rsidRDefault="00F5588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Rezultati analize i uvod u panele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, Ivana Novoselec,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Apsolon</w:t>
            </w:r>
            <w:proofErr w:type="spellEnd"/>
          </w:p>
        </w:tc>
      </w:tr>
      <w:tr w:rsidR="00937FAB" w14:paraId="05AD60D6" w14:textId="77777777">
        <w:trPr>
          <w:trHeight w:val="4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3C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75B9" w14:textId="77777777" w:rsidR="00937FAB" w:rsidRDefault="00F5588E">
            <w:pPr>
              <w:spacing w:before="24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10:15</w:t>
            </w: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4727" w14:textId="77777777" w:rsidR="00937FAB" w:rsidRDefault="00F5588E">
            <w:pPr>
              <w:spacing w:before="240" w:after="240" w:line="276" w:lineRule="auto"/>
              <w:jc w:val="both"/>
              <w:rPr>
                <w:rFonts w:ascii="Source Sans Pro" w:eastAsia="Source Sans Pro" w:hAnsi="Source Sans Pro" w:cs="Source Sans Pro"/>
                <w:i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 xml:space="preserve">Izazovi i prilike za razvoj pametnog turizma u Hrvatskoj - PANELI </w:t>
            </w:r>
          </w:p>
        </w:tc>
      </w:tr>
      <w:tr w:rsidR="00937FAB" w14:paraId="23173A38" w14:textId="77777777">
        <w:trPr>
          <w:trHeight w:val="384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B806" w14:textId="77777777" w:rsidR="00937FAB" w:rsidRDefault="00F5588E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10:15-11:45</w:t>
            </w:r>
          </w:p>
          <w:p w14:paraId="3768A68E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44CA7066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2546D897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29EFE309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72E5A35D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6EB9117B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4CE08EB3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5DCF3BF9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723C9C37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1A41E53D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6D04275B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5366B1DD" w14:textId="77777777" w:rsidR="00937FAB" w:rsidRDefault="00F5588E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11:45-12:45</w:t>
            </w:r>
          </w:p>
          <w:p w14:paraId="25C24307" w14:textId="77777777" w:rsidR="00937FAB" w:rsidRDefault="00937FAB">
            <w:pPr>
              <w:spacing w:before="60" w:after="6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289231EB" w14:textId="77777777" w:rsidR="00937FAB" w:rsidRDefault="00937FAB">
            <w:p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0B91DE10" w14:textId="77777777" w:rsidR="00937FAB" w:rsidRDefault="00937FAB">
            <w:p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7600CF8B" w14:textId="77777777" w:rsidR="00937FAB" w:rsidRDefault="00937FAB">
            <w:p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18270F7E" w14:textId="77777777" w:rsidR="00937FAB" w:rsidRDefault="00937FAB">
            <w:pPr>
              <w:spacing w:before="60" w:after="240" w:line="276" w:lineRule="auto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2D8A2253" w14:textId="77777777" w:rsidR="00D303C0" w:rsidRDefault="00D303C0">
            <w:pPr>
              <w:spacing w:before="60" w:after="240" w:line="276" w:lineRule="auto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2753A3EB" w14:textId="77777777" w:rsidR="00937FAB" w:rsidRDefault="00F5588E">
            <w:pPr>
              <w:spacing w:before="60" w:after="240" w:line="276" w:lineRule="auto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12:45- 13:00</w:t>
            </w:r>
          </w:p>
          <w:p w14:paraId="4EC43913" w14:textId="77777777" w:rsidR="00937FAB" w:rsidRDefault="00F5588E">
            <w:p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13:00-14:00</w:t>
            </w:r>
          </w:p>
          <w:p w14:paraId="58CE6B69" w14:textId="77777777" w:rsidR="00937FAB" w:rsidRDefault="00937FAB">
            <w:p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01FB8F5D" w14:textId="77777777" w:rsidR="00937FAB" w:rsidRDefault="00937FAB">
            <w:p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2AB78BB3" w14:textId="77777777" w:rsidR="00937FAB" w:rsidRDefault="00937FAB">
            <w:p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5E770C3F" w14:textId="77777777" w:rsidR="00937FAB" w:rsidRDefault="00937FAB">
            <w:p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181DC2E7" w14:textId="77777777" w:rsidR="00937FAB" w:rsidRDefault="00937FAB">
            <w:pPr>
              <w:spacing w:before="60" w:after="24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48CACE9E" w14:textId="77777777" w:rsidR="00937FAB" w:rsidRDefault="00F5588E">
            <w:pPr>
              <w:spacing w:before="60" w:after="24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14:00-15:00</w:t>
            </w: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4DCE" w14:textId="77777777" w:rsidR="00937FAB" w:rsidRDefault="00F5588E">
            <w:pPr>
              <w:numPr>
                <w:ilvl w:val="0"/>
                <w:numId w:val="3"/>
              </w:num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lastRenderedPageBreak/>
              <w:t xml:space="preserve">PANEL 1: Održivost </w:t>
            </w:r>
          </w:p>
          <w:p w14:paraId="74669978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Jelka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Tepšić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, zamjenica gradonačelnika, Grad Dubrovnik</w:t>
            </w:r>
          </w:p>
          <w:p w14:paraId="1F1A954B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Vjeran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Piršić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, predsjednik  udruge EKO Kvarner</w:t>
            </w:r>
          </w:p>
          <w:p w14:paraId="59DE2C18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Manuela Hrvatin, nacionalna koordinatorica Europskog udruženja za interpretaciju baštine</w:t>
            </w:r>
          </w:p>
          <w:p w14:paraId="3B4E8A5B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Siniša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Kekić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, vlasnik turističke agencije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TravAbled</w:t>
            </w:r>
            <w:proofErr w:type="spellEnd"/>
          </w:p>
          <w:p w14:paraId="4F1EA5A4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Josip Granić, ravnatelj, HGSS  </w:t>
            </w:r>
          </w:p>
          <w:p w14:paraId="65C56396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Jelena Šobat, Ministarstvo turizma i sporta</w:t>
            </w:r>
          </w:p>
          <w:p w14:paraId="608A579E" w14:textId="77777777" w:rsidR="00937FAB" w:rsidRDefault="00F5588E">
            <w:pPr>
              <w:numPr>
                <w:ilvl w:val="0"/>
                <w:numId w:val="3"/>
              </w:num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 xml:space="preserve">PANEL 2: Suradnja i participacija </w:t>
            </w:r>
          </w:p>
          <w:p w14:paraId="36503858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i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Darijo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Vasilić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, gradonačelnik, Grad Krk - </w:t>
            </w:r>
            <w:proofErr w:type="spellStart"/>
            <w:r>
              <w:rPr>
                <w:rFonts w:ascii="Source Sans Pro" w:eastAsia="Source Sans Pro" w:hAnsi="Source Sans Pro" w:cs="Source Sans Pro"/>
                <w:i/>
                <w:sz w:val="20"/>
                <w:szCs w:val="20"/>
              </w:rPr>
              <w:t>tbc</w:t>
            </w:r>
            <w:proofErr w:type="spellEnd"/>
          </w:p>
          <w:p w14:paraId="3E8E49AE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Maja Jurišić, voditeljica projekta "Pokret otoka"</w:t>
            </w:r>
          </w:p>
          <w:p w14:paraId="73AD7D83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lastRenderedPageBreak/>
              <w:t xml:space="preserve">Mislav Kovač,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Panoramed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, MRRFEU</w:t>
            </w:r>
          </w:p>
          <w:p w14:paraId="61B4FA9B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Igor Macan, Općina Svetvinčenat</w:t>
            </w:r>
          </w:p>
          <w:p w14:paraId="76FEFB6D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Saša Popovac, voditelj odjela za istraživanje tržišta i strateško planiranje,  HTZ</w:t>
            </w:r>
          </w:p>
          <w:p w14:paraId="2F006CC0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Ksenija Slivar, Ministarstvo turizma i sporta</w:t>
            </w:r>
          </w:p>
          <w:p w14:paraId="3E58C7CF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PAUZA</w:t>
            </w:r>
          </w:p>
          <w:p w14:paraId="6EF623AB" w14:textId="77777777" w:rsidR="00937FAB" w:rsidRDefault="00F5588E">
            <w:pPr>
              <w:numPr>
                <w:ilvl w:val="0"/>
                <w:numId w:val="3"/>
              </w:num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PANEL 3: Ljudski kapital i poslovno okruženje</w:t>
            </w:r>
          </w:p>
          <w:p w14:paraId="73C33E4B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i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Natali Komen Bujas, direktorica HUP Udruga ugostiteljstva i turizma </w:t>
            </w:r>
          </w:p>
          <w:p w14:paraId="2439C819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Stanko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Škrobo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, obiteljski etno restoran "Baranjska kuća" </w:t>
            </w:r>
          </w:p>
          <w:p w14:paraId="57BE1C81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Benjak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, voditelj razvoja karijere, Sunce Hoteli d.d.</w:t>
            </w:r>
            <w:r>
              <w:rPr>
                <w:rFonts w:ascii="Calibri" w:eastAsia="Calibri" w:hAnsi="Calibri" w:cs="Calibri"/>
                <w:color w:val="1F497D"/>
                <w:sz w:val="22"/>
                <w:szCs w:val="22"/>
              </w:rPr>
              <w:t xml:space="preserve"> </w:t>
            </w:r>
          </w:p>
          <w:p w14:paraId="33586E42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Prof. dr. sc. Dora Smolčić Jurdana, Fakulteta za menadžment u turizmu i ugostiteljstvu, Opatija</w:t>
            </w:r>
          </w:p>
          <w:p w14:paraId="628ABB4E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Jelena Pavičić, Ministarstvo turizma i sporta</w:t>
            </w:r>
          </w:p>
          <w:p w14:paraId="7F409DA9" w14:textId="77777777" w:rsidR="00937FAB" w:rsidRDefault="00F5588E">
            <w:pPr>
              <w:numPr>
                <w:ilvl w:val="0"/>
                <w:numId w:val="3"/>
              </w:numPr>
              <w:spacing w:before="6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 xml:space="preserve">PANEL 4: Tehnologije i IT </w:t>
            </w:r>
          </w:p>
          <w:p w14:paraId="6CED6609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Jakov Dadić, direktor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Orioly</w:t>
            </w:r>
            <w:proofErr w:type="spellEnd"/>
          </w:p>
          <w:p w14:paraId="6A705B08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Miran Gosta, ravnatelj, HAKOM</w:t>
            </w:r>
          </w:p>
          <w:p w14:paraId="7361342B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Goran Vlašić, dr.sc. Institut za inovacije</w:t>
            </w:r>
          </w:p>
          <w:p w14:paraId="731B55E5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Stevica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Kuharski, direktor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Fil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Rouge</w:t>
            </w:r>
            <w:proofErr w:type="spellEnd"/>
          </w:p>
          <w:p w14:paraId="7ABB3131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i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dr.sc. Ivo Beroš, Institut za turizam </w:t>
            </w:r>
          </w:p>
          <w:p w14:paraId="7A5B2081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Anton Brkić, voditelj odjela za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eVisitor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i aplikativna rješenja,  HTZ</w:t>
            </w:r>
          </w:p>
          <w:p w14:paraId="14FAF0DF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Marin Bek,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Ascalia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, IT stručnjak za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smart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city</w:t>
            </w:r>
            <w:proofErr w:type="spellEnd"/>
          </w:p>
          <w:p w14:paraId="79F76629" w14:textId="77777777" w:rsidR="00937FAB" w:rsidRDefault="00F5588E">
            <w:pPr>
              <w:spacing w:before="60" w:after="240" w:line="276" w:lineRule="auto"/>
              <w:ind w:left="72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Natalija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Havidić</w:t>
            </w:r>
            <w:proofErr w:type="spell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, Ministarstvo turizma i sporta</w:t>
            </w:r>
          </w:p>
        </w:tc>
      </w:tr>
      <w:tr w:rsidR="00937FAB" w14:paraId="05065A23" w14:textId="77777777">
        <w:trPr>
          <w:trHeight w:val="16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C3C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2B9E" w14:textId="77777777" w:rsidR="00937FAB" w:rsidRDefault="00F5588E">
            <w:pPr>
              <w:spacing w:before="24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lastRenderedPageBreak/>
              <w:t>15:00</w:t>
            </w: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2BDC" w14:textId="77777777" w:rsidR="00937FAB" w:rsidRDefault="00F5588E">
            <w:pPr>
              <w:spacing w:before="240" w:after="240" w:line="276" w:lineRule="auto"/>
              <w:jc w:val="both"/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Glasanje i zaključak</w:t>
            </w:r>
          </w:p>
        </w:tc>
      </w:tr>
    </w:tbl>
    <w:p w14:paraId="5FBCA191" w14:textId="77777777" w:rsidR="00937FAB" w:rsidRDefault="00937FAB">
      <w:pPr>
        <w:spacing w:line="276" w:lineRule="auto"/>
        <w:ind w:right="-61"/>
        <w:jc w:val="both"/>
        <w:rPr>
          <w:rFonts w:ascii="Source Sans Pro" w:eastAsia="Source Sans Pro" w:hAnsi="Source Sans Pro" w:cs="Source Sans Pro"/>
          <w:b/>
          <w:sz w:val="22"/>
          <w:szCs w:val="22"/>
        </w:rPr>
      </w:pPr>
    </w:p>
    <w:p w14:paraId="628F21FF" w14:textId="77777777" w:rsidR="00937FAB" w:rsidRDefault="00937FAB">
      <w:pPr>
        <w:spacing w:line="276" w:lineRule="auto"/>
        <w:ind w:right="-61"/>
        <w:jc w:val="both"/>
        <w:rPr>
          <w:rFonts w:ascii="Source Sans Pro" w:eastAsia="Source Sans Pro" w:hAnsi="Source Sans Pro" w:cs="Source Sans Pro"/>
          <w:b/>
          <w:sz w:val="22"/>
          <w:szCs w:val="22"/>
        </w:rPr>
      </w:pPr>
    </w:p>
    <w:p w14:paraId="28182A2D" w14:textId="77777777" w:rsidR="00937FAB" w:rsidRDefault="00F5588E">
      <w:pPr>
        <w:spacing w:line="276" w:lineRule="auto"/>
        <w:ind w:right="-61"/>
        <w:jc w:val="both"/>
        <w:rPr>
          <w:rFonts w:ascii="Source Sans Pro" w:eastAsia="Source Sans Pro" w:hAnsi="Source Sans Pro" w:cs="Source Sans Pro"/>
          <w:b/>
          <w:sz w:val="22"/>
          <w:szCs w:val="22"/>
        </w:rPr>
      </w:pPr>
      <w:r>
        <w:rPr>
          <w:rFonts w:ascii="Source Sans Pro" w:eastAsia="Source Sans Pro" w:hAnsi="Source Sans Pro" w:cs="Source Sans Pro"/>
          <w:b/>
          <w:sz w:val="22"/>
          <w:szCs w:val="22"/>
        </w:rPr>
        <w:t xml:space="preserve">Na konferenciju se možete prijaviti preko </w:t>
      </w:r>
      <w:hyperlink r:id="rId7">
        <w:r>
          <w:rPr>
            <w:rFonts w:ascii="Source Sans Pro" w:eastAsia="Source Sans Pro" w:hAnsi="Source Sans Pro" w:cs="Source Sans Pro"/>
            <w:b/>
            <w:color w:val="1155CC"/>
            <w:sz w:val="22"/>
            <w:szCs w:val="22"/>
            <w:u w:val="single"/>
          </w:rPr>
          <w:t>poveznice</w:t>
        </w:r>
      </w:hyperlink>
      <w:r>
        <w:rPr>
          <w:rFonts w:ascii="Source Sans Pro" w:eastAsia="Source Sans Pro" w:hAnsi="Source Sans Pro" w:cs="Source Sans Pro"/>
          <w:b/>
          <w:sz w:val="22"/>
          <w:szCs w:val="22"/>
        </w:rPr>
        <w:t xml:space="preserve"> najkasnije do 26.10.2020. do 14 sati. </w:t>
      </w:r>
    </w:p>
    <w:p w14:paraId="4216C176" w14:textId="77777777" w:rsidR="00937FAB" w:rsidRDefault="00937FAB">
      <w:pPr>
        <w:spacing w:line="276" w:lineRule="auto"/>
        <w:ind w:right="-61"/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7E089FC9" w14:textId="77777777" w:rsidR="00937FAB" w:rsidRDefault="00F5588E">
      <w:pPr>
        <w:spacing w:line="276" w:lineRule="auto"/>
        <w:ind w:right="-61"/>
        <w:jc w:val="both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Nakon završetka roka za prijavu primit ćete link za priključivanje s uputama. </w:t>
      </w:r>
    </w:p>
    <w:p w14:paraId="2BE6CCA5" w14:textId="77777777" w:rsidR="00937FAB" w:rsidRDefault="00937FAB">
      <w:pPr>
        <w:ind w:right="-61"/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50459BB3" w14:textId="77777777" w:rsidR="00937FAB" w:rsidRDefault="00F5588E">
      <w:pPr>
        <w:ind w:right="-61"/>
        <w:jc w:val="right"/>
        <w:rPr>
          <w:rFonts w:ascii="Source Sans Pro" w:eastAsia="Source Sans Pro" w:hAnsi="Source Sans Pro" w:cs="Source Sans Pro"/>
          <w:sz w:val="22"/>
          <w:szCs w:val="22"/>
        </w:rPr>
      </w:pPr>
      <w:r>
        <w:rPr>
          <w:rFonts w:ascii="Source Sans Pro" w:eastAsia="Source Sans Pro" w:hAnsi="Source Sans Pro" w:cs="Source Sans Pro"/>
          <w:sz w:val="22"/>
          <w:szCs w:val="22"/>
        </w:rPr>
        <w:t>S poštovanjem,</w:t>
      </w:r>
    </w:p>
    <w:p w14:paraId="1972FFFD" w14:textId="77777777" w:rsidR="00937FAB" w:rsidRDefault="00F5588E">
      <w:pPr>
        <w:ind w:right="-61"/>
        <w:jc w:val="right"/>
        <w:rPr>
          <w:rFonts w:ascii="Source Sans Pro" w:eastAsia="Source Sans Pro" w:hAnsi="Source Sans Pro" w:cs="Source Sans Pro"/>
          <w:sz w:val="22"/>
          <w:szCs w:val="22"/>
          <w:highlight w:val="yellow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Ministarstvo turizma i sporta i </w:t>
      </w:r>
      <w:proofErr w:type="spellStart"/>
      <w:r>
        <w:rPr>
          <w:rFonts w:ascii="Source Sans Pro" w:eastAsia="Source Sans Pro" w:hAnsi="Source Sans Pro" w:cs="Source Sans Pro"/>
          <w:sz w:val="22"/>
          <w:szCs w:val="22"/>
        </w:rPr>
        <w:t>Apsolon</w:t>
      </w:r>
      <w:proofErr w:type="spellEnd"/>
    </w:p>
    <w:sectPr w:rsidR="00937F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107" w:bottom="1438" w:left="108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29A54" w14:textId="77777777" w:rsidR="00933027" w:rsidRDefault="00933027">
      <w:r>
        <w:separator/>
      </w:r>
    </w:p>
  </w:endnote>
  <w:endnote w:type="continuationSeparator" w:id="0">
    <w:p w14:paraId="7FC7F300" w14:textId="77777777" w:rsidR="00933027" w:rsidRDefault="0093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30CE4" w14:textId="77777777" w:rsidR="00937FAB" w:rsidRDefault="00F5588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61236EF" w14:textId="77777777" w:rsidR="00937FAB" w:rsidRDefault="00937FAB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14D09" w14:textId="77777777" w:rsidR="00937FAB" w:rsidRDefault="00F5588E">
    <w:pPr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4F7B75C3" wp14:editId="4E61A895">
          <wp:simplePos x="0" y="0"/>
          <wp:positionH relativeFrom="column">
            <wp:posOffset>-228599</wp:posOffset>
          </wp:positionH>
          <wp:positionV relativeFrom="paragraph">
            <wp:posOffset>164595</wp:posOffset>
          </wp:positionV>
          <wp:extent cx="1495425" cy="504825"/>
          <wp:effectExtent l="0" t="0" r="0" b="0"/>
          <wp:wrapSquare wrapText="bothSides" distT="114300" distB="114300" distL="114300" distR="11430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138D47CE" wp14:editId="2E085DFD">
          <wp:simplePos x="0" y="0"/>
          <wp:positionH relativeFrom="column">
            <wp:posOffset>4914900</wp:posOffset>
          </wp:positionH>
          <wp:positionV relativeFrom="paragraph">
            <wp:posOffset>166500</wp:posOffset>
          </wp:positionV>
          <wp:extent cx="1700463" cy="504825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463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F535FF" w14:textId="77777777" w:rsidR="00937FAB" w:rsidRDefault="00F5588E">
    <w:pPr>
      <w:ind w:right="-61"/>
      <w:jc w:val="center"/>
      <w:rPr>
        <w:rFonts w:ascii="Verdana" w:eastAsia="Verdana" w:hAnsi="Verdana" w:cs="Verdana"/>
        <w:color w:val="999999"/>
        <w:sz w:val="16"/>
        <w:szCs w:val="16"/>
      </w:rPr>
    </w:pPr>
    <w:r>
      <w:rPr>
        <w:rFonts w:ascii="Source Sans Pro" w:eastAsia="Source Sans Pro" w:hAnsi="Source Sans Pro" w:cs="Source Sans Pro"/>
        <w:sz w:val="20"/>
        <w:szCs w:val="20"/>
      </w:rPr>
      <w:t xml:space="preserve">Project </w:t>
    </w:r>
    <w:proofErr w:type="spellStart"/>
    <w:r>
      <w:rPr>
        <w:rFonts w:ascii="Source Sans Pro" w:eastAsia="Source Sans Pro" w:hAnsi="Source Sans Pro" w:cs="Source Sans Pro"/>
        <w:sz w:val="20"/>
        <w:szCs w:val="20"/>
      </w:rPr>
      <w:t>co-financed</w:t>
    </w:r>
    <w:proofErr w:type="spellEnd"/>
    <w:r>
      <w:rPr>
        <w:rFonts w:ascii="Source Sans Pro" w:eastAsia="Source Sans Pro" w:hAnsi="Source Sans Pro" w:cs="Source Sans Pro"/>
        <w:sz w:val="20"/>
        <w:szCs w:val="20"/>
      </w:rPr>
      <w:t xml:space="preserve"> </w:t>
    </w:r>
    <w:proofErr w:type="spellStart"/>
    <w:r>
      <w:rPr>
        <w:rFonts w:ascii="Source Sans Pro" w:eastAsia="Source Sans Pro" w:hAnsi="Source Sans Pro" w:cs="Source Sans Pro"/>
        <w:sz w:val="20"/>
        <w:szCs w:val="20"/>
      </w:rPr>
      <w:t>by</w:t>
    </w:r>
    <w:proofErr w:type="spellEnd"/>
    <w:r>
      <w:rPr>
        <w:rFonts w:ascii="Source Sans Pro" w:eastAsia="Source Sans Pro" w:hAnsi="Source Sans Pro" w:cs="Source Sans Pro"/>
        <w:sz w:val="20"/>
        <w:szCs w:val="20"/>
      </w:rPr>
      <w:t xml:space="preserve"> </w:t>
    </w:r>
    <w:proofErr w:type="spellStart"/>
    <w:r>
      <w:rPr>
        <w:rFonts w:ascii="Source Sans Pro" w:eastAsia="Source Sans Pro" w:hAnsi="Source Sans Pro" w:cs="Source Sans Pro"/>
        <w:sz w:val="20"/>
        <w:szCs w:val="20"/>
      </w:rPr>
      <w:t>the</w:t>
    </w:r>
    <w:proofErr w:type="spellEnd"/>
    <w:r>
      <w:rPr>
        <w:rFonts w:ascii="Source Sans Pro" w:eastAsia="Source Sans Pro" w:hAnsi="Source Sans Pro" w:cs="Source Sans Pro"/>
        <w:sz w:val="20"/>
        <w:szCs w:val="20"/>
      </w:rPr>
      <w:t xml:space="preserve">  European Regional Development </w:t>
    </w:r>
    <w:proofErr w:type="spellStart"/>
    <w:r>
      <w:rPr>
        <w:rFonts w:ascii="Source Sans Pro" w:eastAsia="Source Sans Pro" w:hAnsi="Source Sans Pro" w:cs="Source Sans Pro"/>
        <w:sz w:val="20"/>
        <w:szCs w:val="20"/>
      </w:rPr>
      <w:t>Fund</w:t>
    </w:r>
    <w:proofErr w:type="spellEnd"/>
  </w:p>
  <w:p w14:paraId="21256EC6" w14:textId="77777777" w:rsidR="00937FAB" w:rsidRDefault="00937FAB">
    <w:pPr>
      <w:tabs>
        <w:tab w:val="right" w:pos="9720"/>
      </w:tabs>
      <w:jc w:val="center"/>
      <w:rPr>
        <w:rFonts w:ascii="Verdana" w:eastAsia="Verdana" w:hAnsi="Verdana" w:cs="Verdana"/>
        <w:color w:val="999999"/>
        <w:sz w:val="16"/>
        <w:szCs w:val="16"/>
      </w:rPr>
    </w:pPr>
  </w:p>
  <w:p w14:paraId="34177494" w14:textId="77777777" w:rsidR="00937FAB" w:rsidRDefault="00937FAB">
    <w:pPr>
      <w:tabs>
        <w:tab w:val="right" w:pos="9720"/>
      </w:tabs>
      <w:jc w:val="center"/>
      <w:rPr>
        <w:rFonts w:ascii="Verdana" w:eastAsia="Verdana" w:hAnsi="Verdana" w:cs="Verdana"/>
        <w:color w:val="999999"/>
        <w:sz w:val="16"/>
        <w:szCs w:val="16"/>
      </w:rPr>
    </w:pPr>
  </w:p>
  <w:p w14:paraId="02E012A8" w14:textId="77777777" w:rsidR="00937FAB" w:rsidRDefault="00937FAB">
    <w:pPr>
      <w:tabs>
        <w:tab w:val="right" w:pos="9720"/>
      </w:tabs>
      <w:jc w:val="center"/>
      <w:rPr>
        <w:rFonts w:ascii="Verdana" w:eastAsia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D97A9" w14:textId="77777777" w:rsidR="00937FAB" w:rsidRDefault="00F5588E">
    <w:pPr>
      <w:tabs>
        <w:tab w:val="right" w:pos="9720"/>
      </w:tabs>
      <w:jc w:val="center"/>
      <w:rPr>
        <w:rFonts w:ascii="Verdana" w:eastAsia="Verdana" w:hAnsi="Verdana" w:cs="Verdana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67997239" wp14:editId="04BFE674">
          <wp:simplePos x="0" y="0"/>
          <wp:positionH relativeFrom="column">
            <wp:posOffset>-228599</wp:posOffset>
          </wp:positionH>
          <wp:positionV relativeFrom="paragraph">
            <wp:posOffset>-162559</wp:posOffset>
          </wp:positionV>
          <wp:extent cx="1495425" cy="504825"/>
          <wp:effectExtent l="0" t="0" r="0" b="0"/>
          <wp:wrapSquare wrapText="bothSides" distT="114300" distB="114300" distL="114300" distR="11430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5408" behindDoc="0" locked="0" layoutInCell="1" hidden="0" allowOverlap="1" wp14:anchorId="50F89947" wp14:editId="6C1D07EA">
          <wp:simplePos x="0" y="0"/>
          <wp:positionH relativeFrom="column">
            <wp:posOffset>4505325</wp:posOffset>
          </wp:positionH>
          <wp:positionV relativeFrom="paragraph">
            <wp:posOffset>-162559</wp:posOffset>
          </wp:positionV>
          <wp:extent cx="1833090" cy="540527"/>
          <wp:effectExtent l="0" t="0" r="0" b="0"/>
          <wp:wrapSquare wrapText="bothSides" distT="114300" distB="11430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090" cy="540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B01C2A" w14:textId="77777777" w:rsidR="00937FAB" w:rsidRDefault="00F5588E">
    <w:pPr>
      <w:ind w:right="-61"/>
      <w:jc w:val="center"/>
      <w:rPr>
        <w:rFonts w:ascii="Verdana" w:eastAsia="Verdana" w:hAnsi="Verdana" w:cs="Verdana"/>
        <w:sz w:val="16"/>
        <w:szCs w:val="16"/>
      </w:rPr>
    </w:pPr>
    <w:r>
      <w:rPr>
        <w:rFonts w:ascii="Source Sans Pro" w:eastAsia="Source Sans Pro" w:hAnsi="Source Sans Pro" w:cs="Source Sans Pro"/>
        <w:sz w:val="20"/>
        <w:szCs w:val="20"/>
      </w:rPr>
      <w:t xml:space="preserve">Project </w:t>
    </w:r>
    <w:proofErr w:type="spellStart"/>
    <w:r>
      <w:rPr>
        <w:rFonts w:ascii="Source Sans Pro" w:eastAsia="Source Sans Pro" w:hAnsi="Source Sans Pro" w:cs="Source Sans Pro"/>
        <w:sz w:val="20"/>
        <w:szCs w:val="20"/>
      </w:rPr>
      <w:t>co-financed</w:t>
    </w:r>
    <w:proofErr w:type="spellEnd"/>
    <w:r>
      <w:rPr>
        <w:rFonts w:ascii="Source Sans Pro" w:eastAsia="Source Sans Pro" w:hAnsi="Source Sans Pro" w:cs="Source Sans Pro"/>
        <w:sz w:val="20"/>
        <w:szCs w:val="20"/>
      </w:rPr>
      <w:t xml:space="preserve"> </w:t>
    </w:r>
    <w:proofErr w:type="spellStart"/>
    <w:r>
      <w:rPr>
        <w:rFonts w:ascii="Source Sans Pro" w:eastAsia="Source Sans Pro" w:hAnsi="Source Sans Pro" w:cs="Source Sans Pro"/>
        <w:sz w:val="20"/>
        <w:szCs w:val="20"/>
      </w:rPr>
      <w:t>by</w:t>
    </w:r>
    <w:proofErr w:type="spellEnd"/>
    <w:r>
      <w:rPr>
        <w:rFonts w:ascii="Source Sans Pro" w:eastAsia="Source Sans Pro" w:hAnsi="Source Sans Pro" w:cs="Source Sans Pro"/>
        <w:sz w:val="20"/>
        <w:szCs w:val="20"/>
      </w:rPr>
      <w:t xml:space="preserve"> </w:t>
    </w:r>
    <w:proofErr w:type="spellStart"/>
    <w:r>
      <w:rPr>
        <w:rFonts w:ascii="Source Sans Pro" w:eastAsia="Source Sans Pro" w:hAnsi="Source Sans Pro" w:cs="Source Sans Pro"/>
        <w:sz w:val="20"/>
        <w:szCs w:val="20"/>
      </w:rPr>
      <w:t>the</w:t>
    </w:r>
    <w:proofErr w:type="spellEnd"/>
    <w:r>
      <w:rPr>
        <w:rFonts w:ascii="Source Sans Pro" w:eastAsia="Source Sans Pro" w:hAnsi="Source Sans Pro" w:cs="Source Sans Pro"/>
        <w:sz w:val="20"/>
        <w:szCs w:val="20"/>
      </w:rPr>
      <w:t xml:space="preserve"> European Regional Development </w:t>
    </w:r>
    <w:proofErr w:type="spellStart"/>
    <w:r>
      <w:rPr>
        <w:rFonts w:ascii="Source Sans Pro" w:eastAsia="Source Sans Pro" w:hAnsi="Source Sans Pro" w:cs="Source Sans Pro"/>
        <w:sz w:val="20"/>
        <w:szCs w:val="20"/>
      </w:rPr>
      <w:t>Fund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59D94" w14:textId="77777777" w:rsidR="00933027" w:rsidRDefault="00933027">
      <w:r>
        <w:separator/>
      </w:r>
    </w:p>
  </w:footnote>
  <w:footnote w:type="continuationSeparator" w:id="0">
    <w:p w14:paraId="0526CB43" w14:textId="77777777" w:rsidR="00933027" w:rsidRDefault="0093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20E39" w14:textId="77777777" w:rsidR="00937FAB" w:rsidRDefault="00F5588E">
    <w:pPr>
      <w:pBdr>
        <w:top w:val="nil"/>
        <w:left w:val="nil"/>
        <w:bottom w:val="nil"/>
        <w:right w:val="nil"/>
        <w:between w:val="nil"/>
      </w:pBdr>
      <w:ind w:left="-900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CB9AB4" wp14:editId="41FAF3D6">
          <wp:simplePos x="0" y="0"/>
          <wp:positionH relativeFrom="column">
            <wp:posOffset>-285749</wp:posOffset>
          </wp:positionH>
          <wp:positionV relativeFrom="paragraph">
            <wp:posOffset>-245744</wp:posOffset>
          </wp:positionV>
          <wp:extent cx="2319338" cy="1155067"/>
          <wp:effectExtent l="0" t="0" r="0" b="0"/>
          <wp:wrapTopAndBottom distT="114300" distB="114300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9338" cy="1155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36929BD" wp14:editId="04731F11">
          <wp:simplePos x="0" y="0"/>
          <wp:positionH relativeFrom="column">
            <wp:posOffset>4800600</wp:posOffset>
          </wp:positionH>
          <wp:positionV relativeFrom="paragraph">
            <wp:posOffset>-245744</wp:posOffset>
          </wp:positionV>
          <wp:extent cx="1604888" cy="663893"/>
          <wp:effectExtent l="0" t="0" r="0" b="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888" cy="6638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57AFC" w14:textId="0C363377" w:rsidR="00937FAB" w:rsidRDefault="00E52AB6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sz w:val="14"/>
        <w:szCs w:val="14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BDC5FFE" wp14:editId="2C543802">
          <wp:simplePos x="0" y="0"/>
          <wp:positionH relativeFrom="column">
            <wp:posOffset>1905000</wp:posOffset>
          </wp:positionH>
          <wp:positionV relativeFrom="paragraph">
            <wp:posOffset>80645</wp:posOffset>
          </wp:positionV>
          <wp:extent cx="1828800" cy="753687"/>
          <wp:effectExtent l="0" t="0" r="0" b="0"/>
          <wp:wrapSquare wrapText="bothSides" distT="114300" distB="11430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753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5588E">
      <w:rPr>
        <w:noProof/>
      </w:rPr>
      <w:drawing>
        <wp:anchor distT="114300" distB="114300" distL="114300" distR="114300" simplePos="0" relativeHeight="251660288" behindDoc="0" locked="0" layoutInCell="1" hidden="0" allowOverlap="1" wp14:anchorId="120A7693" wp14:editId="59DE8876">
          <wp:simplePos x="0" y="0"/>
          <wp:positionH relativeFrom="column">
            <wp:posOffset>1</wp:posOffset>
          </wp:positionH>
          <wp:positionV relativeFrom="paragraph">
            <wp:posOffset>-19049</wp:posOffset>
          </wp:positionV>
          <wp:extent cx="1998889" cy="990600"/>
          <wp:effectExtent l="0" t="0" r="0" b="0"/>
          <wp:wrapTopAndBottom distT="114300" distB="114300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8889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794F"/>
    <w:multiLevelType w:val="multilevel"/>
    <w:tmpl w:val="2B1AC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C7123A"/>
    <w:multiLevelType w:val="multilevel"/>
    <w:tmpl w:val="C7CC6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232CA6"/>
    <w:multiLevelType w:val="multilevel"/>
    <w:tmpl w:val="4DF05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AB"/>
    <w:rsid w:val="00933027"/>
    <w:rsid w:val="00937FAB"/>
    <w:rsid w:val="00D303C0"/>
    <w:rsid w:val="00E52AB6"/>
    <w:rsid w:val="00F5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A1C8"/>
  <w15:docId w15:val="{D3ECAD7B-7593-4BBA-8D08-F4A9101D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52A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bdvMZbRFC7ZbcwqAA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Slivar</dc:creator>
  <cp:lastModifiedBy>Ana Kuharić</cp:lastModifiedBy>
  <cp:revision>2</cp:revision>
  <cp:lastPrinted>2020-10-21T07:32:00Z</cp:lastPrinted>
  <dcterms:created xsi:type="dcterms:W3CDTF">2020-10-21T07:37:00Z</dcterms:created>
  <dcterms:modified xsi:type="dcterms:W3CDTF">2020-10-21T07:37:00Z</dcterms:modified>
</cp:coreProperties>
</file>